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BFE" w:rsidRDefault="000C0BFE" w:rsidP="000C0BFE">
      <w:pPr>
        <w:jc w:val="center"/>
        <w:rPr>
          <w:rFonts w:ascii="Times New Roman" w:hAnsi="Times New Roman" w:cs="Times New Roman"/>
          <w:sz w:val="24"/>
          <w:szCs w:val="24"/>
        </w:rPr>
      </w:pPr>
      <w:r w:rsidRPr="000C0BFE">
        <w:rPr>
          <w:rFonts w:ascii="Times New Roman" w:hAnsi="Times New Roman" w:cs="Times New Roman"/>
          <w:sz w:val="24"/>
          <w:szCs w:val="24"/>
        </w:rPr>
        <w:t>ИНФОРМАЦИЯ 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</w:r>
    </w:p>
    <w:p w:rsidR="000C0BFE" w:rsidRDefault="000C0BFE">
      <w:pPr>
        <w:rPr>
          <w:rFonts w:ascii="Times New Roman" w:hAnsi="Times New Roman" w:cs="Times New Roman"/>
          <w:sz w:val="24"/>
          <w:szCs w:val="24"/>
        </w:rPr>
      </w:pPr>
      <w:r w:rsidRPr="000C0BFE">
        <w:rPr>
          <w:rFonts w:ascii="Times New Roman" w:hAnsi="Times New Roman" w:cs="Times New Roman"/>
          <w:sz w:val="24"/>
          <w:szCs w:val="24"/>
        </w:rPr>
        <w:t xml:space="preserve"> Информационная база детского сада имеет электронную почту, локальную сеть, выход в Интернет (провайдер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ТрансТелеком</w:t>
      </w:r>
      <w:proofErr w:type="spellEnd"/>
      <w:r w:rsidRPr="000C0BFE">
        <w:rPr>
          <w:rFonts w:ascii="Times New Roman" w:hAnsi="Times New Roman" w:cs="Times New Roman"/>
          <w:sz w:val="24"/>
          <w:szCs w:val="24"/>
        </w:rPr>
        <w:t xml:space="preserve">»). Функционирует официальный сайт учреждения. На официальном сайте детского сада имеется версия для </w:t>
      </w:r>
      <w:proofErr w:type="gramStart"/>
      <w:r w:rsidRPr="000C0BFE">
        <w:rPr>
          <w:rFonts w:ascii="Times New Roman" w:hAnsi="Times New Roman" w:cs="Times New Roman"/>
          <w:sz w:val="24"/>
          <w:szCs w:val="24"/>
        </w:rPr>
        <w:t>слабовидящих</w:t>
      </w:r>
      <w:proofErr w:type="gramEnd"/>
      <w:r w:rsidRPr="000C0BFE">
        <w:rPr>
          <w:rFonts w:ascii="Times New Roman" w:hAnsi="Times New Roman" w:cs="Times New Roman"/>
          <w:sz w:val="24"/>
          <w:szCs w:val="24"/>
        </w:rPr>
        <w:t xml:space="preserve">. В детском саду имеются 15 </w:t>
      </w:r>
      <w:r>
        <w:rPr>
          <w:rFonts w:ascii="Times New Roman" w:hAnsi="Times New Roman" w:cs="Times New Roman"/>
          <w:sz w:val="24"/>
          <w:szCs w:val="24"/>
        </w:rPr>
        <w:t>ноутбуков.</w:t>
      </w:r>
      <w:r w:rsidRPr="000C0BFE">
        <w:rPr>
          <w:rFonts w:ascii="Times New Roman" w:hAnsi="Times New Roman" w:cs="Times New Roman"/>
          <w:sz w:val="24"/>
          <w:szCs w:val="24"/>
        </w:rPr>
        <w:t xml:space="preserve"> В работе с детьми используются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проекторы</w:t>
      </w:r>
      <w:r w:rsidRPr="000C0BFE">
        <w:rPr>
          <w:rFonts w:ascii="Times New Roman" w:hAnsi="Times New Roman" w:cs="Times New Roman"/>
          <w:sz w:val="24"/>
          <w:szCs w:val="24"/>
        </w:rPr>
        <w:t xml:space="preserve">. В целях информационного обеспечения образовательного процесса в учреждении педагоги обеспечены доступом к информационным системам и информационно-телекоммуникационным сетям. </w:t>
      </w:r>
    </w:p>
    <w:p w:rsidR="00730FD1" w:rsidRDefault="000C0B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C0BFE">
        <w:rPr>
          <w:rFonts w:ascii="Times New Roman" w:hAnsi="Times New Roman" w:cs="Times New Roman"/>
          <w:sz w:val="24"/>
          <w:szCs w:val="24"/>
        </w:rPr>
        <w:t>Самостоятельный доступ воспитанников к информационным системам и информационно - телекоммуникационным сетям, в том числе приспособленных для использования инвалидами и лицами с ограниченными возможностями здоровья не предусмотрен основной образовательной программой дошкольного образования и адаптированной образовательной программой дошкольного образования</w:t>
      </w:r>
      <w:r w:rsidR="00454901">
        <w:rPr>
          <w:rFonts w:ascii="Times New Roman" w:hAnsi="Times New Roman" w:cs="Times New Roman"/>
          <w:sz w:val="24"/>
          <w:szCs w:val="24"/>
        </w:rPr>
        <w:t>.</w:t>
      </w:r>
    </w:p>
    <w:p w:rsidR="00454901" w:rsidRDefault="00454901">
      <w:pPr>
        <w:rPr>
          <w:rFonts w:ascii="Times New Roman" w:hAnsi="Times New Roman" w:cs="Times New Roman"/>
          <w:sz w:val="24"/>
          <w:szCs w:val="24"/>
        </w:rPr>
      </w:pPr>
    </w:p>
    <w:p w:rsidR="00243D50" w:rsidRDefault="00243D50">
      <w:pPr>
        <w:rPr>
          <w:rFonts w:ascii="Times New Roman" w:hAnsi="Times New Roman" w:cs="Times New Roman"/>
          <w:sz w:val="24"/>
          <w:szCs w:val="24"/>
        </w:rPr>
      </w:pPr>
    </w:p>
    <w:p w:rsidR="00243D50" w:rsidRDefault="00243D50">
      <w:pPr>
        <w:rPr>
          <w:rFonts w:ascii="Times New Roman" w:hAnsi="Times New Roman" w:cs="Times New Roman"/>
          <w:sz w:val="24"/>
          <w:szCs w:val="24"/>
        </w:rPr>
      </w:pPr>
    </w:p>
    <w:p w:rsidR="00243D50" w:rsidRDefault="00243D50">
      <w:pPr>
        <w:rPr>
          <w:rFonts w:ascii="Times New Roman" w:hAnsi="Times New Roman" w:cs="Times New Roman"/>
          <w:sz w:val="24"/>
          <w:szCs w:val="24"/>
        </w:rPr>
      </w:pPr>
    </w:p>
    <w:p w:rsidR="00243D50" w:rsidRDefault="00243D50">
      <w:pPr>
        <w:rPr>
          <w:rFonts w:ascii="Times New Roman" w:hAnsi="Times New Roman" w:cs="Times New Roman"/>
          <w:sz w:val="24"/>
          <w:szCs w:val="24"/>
        </w:rPr>
      </w:pPr>
    </w:p>
    <w:p w:rsidR="00243D50" w:rsidRDefault="00243D50">
      <w:pPr>
        <w:rPr>
          <w:rFonts w:ascii="Times New Roman" w:hAnsi="Times New Roman" w:cs="Times New Roman"/>
          <w:sz w:val="24"/>
          <w:szCs w:val="24"/>
        </w:rPr>
      </w:pPr>
    </w:p>
    <w:p w:rsidR="00243D50" w:rsidRDefault="00243D50">
      <w:pPr>
        <w:rPr>
          <w:rFonts w:ascii="Times New Roman" w:hAnsi="Times New Roman" w:cs="Times New Roman"/>
          <w:sz w:val="24"/>
          <w:szCs w:val="24"/>
        </w:rPr>
      </w:pPr>
    </w:p>
    <w:p w:rsidR="00243D50" w:rsidRDefault="00243D50">
      <w:pPr>
        <w:rPr>
          <w:rFonts w:ascii="Times New Roman" w:hAnsi="Times New Roman" w:cs="Times New Roman"/>
          <w:sz w:val="24"/>
          <w:szCs w:val="24"/>
        </w:rPr>
      </w:pPr>
    </w:p>
    <w:p w:rsidR="00243D50" w:rsidRDefault="00243D50">
      <w:pPr>
        <w:rPr>
          <w:rFonts w:ascii="Times New Roman" w:hAnsi="Times New Roman" w:cs="Times New Roman"/>
          <w:sz w:val="24"/>
          <w:szCs w:val="24"/>
        </w:rPr>
      </w:pPr>
    </w:p>
    <w:p w:rsidR="00243D50" w:rsidRDefault="00243D50">
      <w:pPr>
        <w:rPr>
          <w:rFonts w:ascii="Times New Roman" w:hAnsi="Times New Roman" w:cs="Times New Roman"/>
          <w:sz w:val="24"/>
          <w:szCs w:val="24"/>
        </w:rPr>
      </w:pPr>
    </w:p>
    <w:p w:rsidR="00243D50" w:rsidRDefault="00243D50">
      <w:pPr>
        <w:rPr>
          <w:rFonts w:ascii="Times New Roman" w:hAnsi="Times New Roman" w:cs="Times New Roman"/>
          <w:sz w:val="24"/>
          <w:szCs w:val="24"/>
        </w:rPr>
      </w:pPr>
    </w:p>
    <w:p w:rsidR="00243D50" w:rsidRDefault="00243D50">
      <w:pPr>
        <w:rPr>
          <w:rFonts w:ascii="Times New Roman" w:hAnsi="Times New Roman" w:cs="Times New Roman"/>
          <w:sz w:val="24"/>
          <w:szCs w:val="24"/>
        </w:rPr>
      </w:pPr>
    </w:p>
    <w:p w:rsidR="00243D50" w:rsidRDefault="00243D50">
      <w:pPr>
        <w:rPr>
          <w:rFonts w:ascii="Times New Roman" w:hAnsi="Times New Roman" w:cs="Times New Roman"/>
          <w:sz w:val="24"/>
          <w:szCs w:val="24"/>
        </w:rPr>
      </w:pPr>
    </w:p>
    <w:p w:rsidR="00243D50" w:rsidRDefault="00243D50">
      <w:pPr>
        <w:rPr>
          <w:rFonts w:ascii="Times New Roman" w:hAnsi="Times New Roman" w:cs="Times New Roman"/>
          <w:sz w:val="24"/>
          <w:szCs w:val="24"/>
        </w:rPr>
      </w:pPr>
    </w:p>
    <w:p w:rsidR="00243D50" w:rsidRDefault="00243D50">
      <w:pPr>
        <w:rPr>
          <w:rFonts w:ascii="Times New Roman" w:hAnsi="Times New Roman" w:cs="Times New Roman"/>
          <w:sz w:val="24"/>
          <w:szCs w:val="24"/>
        </w:rPr>
      </w:pPr>
    </w:p>
    <w:p w:rsidR="00454901" w:rsidRDefault="00454901">
      <w:pPr>
        <w:rPr>
          <w:rFonts w:ascii="Times New Roman" w:hAnsi="Times New Roman" w:cs="Times New Roman"/>
          <w:sz w:val="24"/>
          <w:szCs w:val="24"/>
        </w:rPr>
      </w:pPr>
    </w:p>
    <w:p w:rsidR="00454901" w:rsidRDefault="00454901">
      <w:pPr>
        <w:rPr>
          <w:rFonts w:ascii="Times New Roman" w:hAnsi="Times New Roman" w:cs="Times New Roman"/>
          <w:sz w:val="24"/>
          <w:szCs w:val="24"/>
        </w:rPr>
      </w:pPr>
    </w:p>
    <w:p w:rsidR="00454901" w:rsidRPr="00454901" w:rsidRDefault="00454901">
      <w:pPr>
        <w:rPr>
          <w:rFonts w:ascii="Times New Roman" w:hAnsi="Times New Roman" w:cs="Times New Roman"/>
          <w:sz w:val="24"/>
          <w:szCs w:val="24"/>
        </w:rPr>
      </w:pPr>
      <w:r w:rsidRPr="00454901">
        <w:rPr>
          <w:rFonts w:ascii="Times New Roman" w:hAnsi="Times New Roman" w:cs="Times New Roman"/>
          <w:sz w:val="24"/>
          <w:szCs w:val="24"/>
        </w:rPr>
        <w:lastRenderedPageBreak/>
        <w:t>ЭЛЕКТРОННЫЕ ОБРАЗОВАТЕЛЬНЫЕ ИНТЕРНЕТ-РЕСУРСЫ, К КОТОРЫМ ОБЕСПЕЧИВАЕТСЯ ДОСТУП ИНВАЛИДОВ И ЛИЦ ОГРАНИЧЕННЫМИ ВОЗМОЖНОСТЯМИ ЗДОРОВЬЯ</w:t>
      </w:r>
    </w:p>
    <w:p w:rsidR="00454901" w:rsidRDefault="004549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454901">
        <w:rPr>
          <w:rFonts w:ascii="Times New Roman" w:hAnsi="Times New Roman" w:cs="Times New Roman"/>
          <w:sz w:val="24"/>
          <w:szCs w:val="24"/>
        </w:rPr>
        <w:t xml:space="preserve"> Министерство образования и науки Российской Федерации http://минобрнауки</w:t>
      </w:r>
      <w:proofErr w:type="gramStart"/>
      <w:r w:rsidRPr="0045490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54901">
        <w:rPr>
          <w:rFonts w:ascii="Times New Roman" w:hAnsi="Times New Roman" w:cs="Times New Roman"/>
          <w:sz w:val="24"/>
          <w:szCs w:val="24"/>
        </w:rPr>
        <w:t xml:space="preserve">ф/ </w:t>
      </w:r>
      <w:r>
        <w:rPr>
          <w:rFonts w:ascii="Times New Roman" w:hAnsi="Times New Roman" w:cs="Times New Roman"/>
          <w:sz w:val="24"/>
          <w:szCs w:val="24"/>
        </w:rPr>
        <w:t>2)</w:t>
      </w:r>
      <w:r w:rsidRPr="00454901">
        <w:rPr>
          <w:rFonts w:ascii="Times New Roman" w:hAnsi="Times New Roman" w:cs="Times New Roman"/>
          <w:sz w:val="24"/>
          <w:szCs w:val="24"/>
        </w:rPr>
        <w:t xml:space="preserve">Федеральный портал «Российское образование» http://www.edu.ru/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3)</w:t>
      </w:r>
      <w:r w:rsidRPr="00454901">
        <w:rPr>
          <w:rFonts w:ascii="Times New Roman" w:hAnsi="Times New Roman" w:cs="Times New Roman"/>
          <w:sz w:val="24"/>
          <w:szCs w:val="24"/>
        </w:rPr>
        <w:t xml:space="preserve">Информационная система «Единое окно доступа к образовательным ресурсам» http://window.edu.ru/ http://schoolcollection.edu.ru/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4)</w:t>
      </w:r>
      <w:r w:rsidRPr="00454901">
        <w:rPr>
          <w:rFonts w:ascii="Times New Roman" w:hAnsi="Times New Roman" w:cs="Times New Roman"/>
          <w:sz w:val="24"/>
          <w:szCs w:val="24"/>
        </w:rPr>
        <w:t xml:space="preserve">Единая коллекция цифровых образовательных ресурсов Федеральный центр информационно-образовательных ресурсов </w:t>
      </w:r>
      <w:hyperlink r:id="rId4" w:history="1">
        <w:r w:rsidRPr="009826B9">
          <w:rPr>
            <w:rStyle w:val="a3"/>
            <w:rFonts w:ascii="Times New Roman" w:hAnsi="Times New Roman" w:cs="Times New Roman"/>
            <w:sz w:val="24"/>
            <w:szCs w:val="24"/>
          </w:rPr>
          <w:t>http://fcior.edu.ru/</w:t>
        </w:r>
      </w:hyperlink>
      <w:r w:rsidRPr="004549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4901" w:rsidRDefault="004549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454901">
        <w:rPr>
          <w:rFonts w:ascii="Times New Roman" w:hAnsi="Times New Roman" w:cs="Times New Roman"/>
          <w:sz w:val="24"/>
          <w:szCs w:val="24"/>
        </w:rPr>
        <w:t xml:space="preserve">бразовательные порталы: </w:t>
      </w:r>
    </w:p>
    <w:p w:rsidR="00454901" w:rsidRDefault="00454901">
      <w:pPr>
        <w:rPr>
          <w:rFonts w:ascii="Times New Roman" w:hAnsi="Times New Roman" w:cs="Times New Roman"/>
          <w:sz w:val="24"/>
          <w:szCs w:val="24"/>
        </w:rPr>
      </w:pPr>
      <w:r w:rsidRPr="00454901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454901">
        <w:rPr>
          <w:rFonts w:ascii="Times New Roman" w:hAnsi="Times New Roman" w:cs="Times New Roman"/>
          <w:sz w:val="24"/>
          <w:szCs w:val="24"/>
        </w:rPr>
        <w:t>•</w:t>
      </w:r>
      <w:proofErr w:type="spellEnd"/>
      <w:r w:rsidRPr="00454901">
        <w:rPr>
          <w:rFonts w:ascii="Times New Roman" w:hAnsi="Times New Roman" w:cs="Times New Roman"/>
          <w:sz w:val="24"/>
          <w:szCs w:val="24"/>
        </w:rPr>
        <w:t xml:space="preserve"> Федеральный портал «Российское образование» Российский общеобразовательный портал Образовательные каталоги: </w:t>
      </w:r>
    </w:p>
    <w:p w:rsidR="00454901" w:rsidRDefault="00454901">
      <w:pPr>
        <w:rPr>
          <w:rFonts w:ascii="Times New Roman" w:hAnsi="Times New Roman" w:cs="Times New Roman"/>
          <w:sz w:val="24"/>
          <w:szCs w:val="24"/>
        </w:rPr>
      </w:pPr>
      <w:r w:rsidRPr="00454901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454901">
        <w:rPr>
          <w:rFonts w:ascii="Times New Roman" w:hAnsi="Times New Roman" w:cs="Times New Roman"/>
          <w:sz w:val="24"/>
          <w:szCs w:val="24"/>
        </w:rPr>
        <w:t>•</w:t>
      </w:r>
      <w:proofErr w:type="spellEnd"/>
      <w:r w:rsidRPr="00454901">
        <w:rPr>
          <w:rFonts w:ascii="Times New Roman" w:hAnsi="Times New Roman" w:cs="Times New Roman"/>
          <w:sz w:val="24"/>
          <w:szCs w:val="24"/>
        </w:rPr>
        <w:t xml:space="preserve"> Единое окно доступа к образовательным ресурсам Федеральный центр информационно-образовательных ресурсов Единая коллекция цифровых образовательных ресурсов</w:t>
      </w:r>
    </w:p>
    <w:p w:rsidR="00454901" w:rsidRDefault="00454901">
      <w:pPr>
        <w:rPr>
          <w:rFonts w:ascii="Times New Roman" w:hAnsi="Times New Roman" w:cs="Times New Roman"/>
          <w:sz w:val="24"/>
          <w:szCs w:val="24"/>
        </w:rPr>
      </w:pPr>
      <w:r w:rsidRPr="00454901">
        <w:rPr>
          <w:rFonts w:ascii="Times New Roman" w:hAnsi="Times New Roman" w:cs="Times New Roman"/>
          <w:sz w:val="24"/>
          <w:szCs w:val="24"/>
        </w:rPr>
        <w:t xml:space="preserve"> • http://school-collection.edu.ru Педагогическая периодика: каталог статей Российской образовательной прессы</w:t>
      </w:r>
    </w:p>
    <w:p w:rsidR="00454901" w:rsidRDefault="00454901">
      <w:pPr>
        <w:rPr>
          <w:rFonts w:ascii="Times New Roman" w:hAnsi="Times New Roman" w:cs="Times New Roman"/>
          <w:sz w:val="24"/>
          <w:szCs w:val="24"/>
        </w:rPr>
      </w:pPr>
      <w:r w:rsidRPr="00454901">
        <w:rPr>
          <w:rFonts w:ascii="Times New Roman" w:hAnsi="Times New Roman" w:cs="Times New Roman"/>
          <w:sz w:val="24"/>
          <w:szCs w:val="24"/>
        </w:rPr>
        <w:t xml:space="preserve"> • http://periodika.websib.ru </w:t>
      </w:r>
      <w:proofErr w:type="spellStart"/>
      <w:r w:rsidRPr="00454901">
        <w:rPr>
          <w:rFonts w:ascii="Times New Roman" w:hAnsi="Times New Roman" w:cs="Times New Roman"/>
          <w:sz w:val="24"/>
          <w:szCs w:val="24"/>
        </w:rPr>
        <w:t>Мегаэнциклопедия</w:t>
      </w:r>
      <w:proofErr w:type="spellEnd"/>
      <w:r w:rsidRPr="00454901">
        <w:rPr>
          <w:rFonts w:ascii="Times New Roman" w:hAnsi="Times New Roman" w:cs="Times New Roman"/>
          <w:sz w:val="24"/>
          <w:szCs w:val="24"/>
        </w:rPr>
        <w:t xml:space="preserve"> портала «Кирилл и </w:t>
      </w:r>
      <w:proofErr w:type="spellStart"/>
      <w:r w:rsidRPr="00454901">
        <w:rPr>
          <w:rFonts w:ascii="Times New Roman" w:hAnsi="Times New Roman" w:cs="Times New Roman"/>
          <w:sz w:val="24"/>
          <w:szCs w:val="24"/>
        </w:rPr>
        <w:t>Мефодий</w:t>
      </w:r>
      <w:proofErr w:type="spellEnd"/>
      <w:r w:rsidRPr="00454901">
        <w:rPr>
          <w:rFonts w:ascii="Times New Roman" w:hAnsi="Times New Roman" w:cs="Times New Roman"/>
          <w:sz w:val="24"/>
          <w:szCs w:val="24"/>
        </w:rPr>
        <w:t>»</w:t>
      </w:r>
    </w:p>
    <w:p w:rsidR="00454901" w:rsidRDefault="00454901">
      <w:pPr>
        <w:rPr>
          <w:rFonts w:ascii="Times New Roman" w:hAnsi="Times New Roman" w:cs="Times New Roman"/>
          <w:sz w:val="24"/>
          <w:szCs w:val="24"/>
        </w:rPr>
      </w:pPr>
      <w:r w:rsidRPr="00454901">
        <w:rPr>
          <w:rFonts w:ascii="Times New Roman" w:hAnsi="Times New Roman" w:cs="Times New Roman"/>
          <w:sz w:val="24"/>
          <w:szCs w:val="24"/>
        </w:rPr>
        <w:t xml:space="preserve"> • http://www.megabook.ru Педагогический энциклопедический словарь</w:t>
      </w:r>
    </w:p>
    <w:p w:rsidR="00454901" w:rsidRDefault="00454901">
      <w:pPr>
        <w:rPr>
          <w:rFonts w:ascii="Times New Roman" w:hAnsi="Times New Roman" w:cs="Times New Roman"/>
          <w:sz w:val="24"/>
          <w:szCs w:val="24"/>
        </w:rPr>
      </w:pPr>
      <w:r w:rsidRPr="00454901">
        <w:rPr>
          <w:rFonts w:ascii="Times New Roman" w:hAnsi="Times New Roman" w:cs="Times New Roman"/>
          <w:sz w:val="24"/>
          <w:szCs w:val="24"/>
        </w:rPr>
        <w:t xml:space="preserve"> • </w:t>
      </w:r>
      <w:hyperlink r:id="rId5" w:history="1">
        <w:r w:rsidRPr="009826B9">
          <w:rPr>
            <w:rStyle w:val="a3"/>
            <w:rFonts w:ascii="Times New Roman" w:hAnsi="Times New Roman" w:cs="Times New Roman"/>
            <w:sz w:val="24"/>
            <w:szCs w:val="24"/>
          </w:rPr>
          <w:t>http://dictionary.fio.ru</w:t>
        </w:r>
      </w:hyperlink>
    </w:p>
    <w:p w:rsidR="00454901" w:rsidRDefault="00454901">
      <w:pPr>
        <w:rPr>
          <w:rFonts w:ascii="Times New Roman" w:hAnsi="Times New Roman" w:cs="Times New Roman"/>
          <w:sz w:val="24"/>
          <w:szCs w:val="24"/>
        </w:rPr>
      </w:pPr>
      <w:r w:rsidRPr="00454901">
        <w:rPr>
          <w:rFonts w:ascii="Times New Roman" w:hAnsi="Times New Roman" w:cs="Times New Roman"/>
          <w:sz w:val="24"/>
          <w:szCs w:val="24"/>
        </w:rPr>
        <w:t xml:space="preserve"> Свободный доступ воспитанников к электронным образовательным ресурсам, в том числе приспособленные для использования инвалидами и лицами с ограниченными возможностями здоровья НЕ ПРЕДУСМАТРИВАЕТСЯ образовательной программой</w:t>
      </w:r>
    </w:p>
    <w:p w:rsidR="00D942C7" w:rsidRDefault="00D942C7">
      <w:pPr>
        <w:rPr>
          <w:rFonts w:ascii="Times New Roman" w:hAnsi="Times New Roman" w:cs="Times New Roman"/>
          <w:sz w:val="24"/>
          <w:szCs w:val="24"/>
        </w:rPr>
      </w:pPr>
    </w:p>
    <w:p w:rsidR="00D942C7" w:rsidRDefault="00D942C7">
      <w:pPr>
        <w:rPr>
          <w:rFonts w:ascii="Times New Roman" w:hAnsi="Times New Roman" w:cs="Times New Roman"/>
          <w:sz w:val="24"/>
          <w:szCs w:val="24"/>
        </w:rPr>
      </w:pPr>
    </w:p>
    <w:p w:rsidR="00D942C7" w:rsidRDefault="00D942C7">
      <w:pPr>
        <w:rPr>
          <w:rFonts w:ascii="Times New Roman" w:hAnsi="Times New Roman" w:cs="Times New Roman"/>
          <w:sz w:val="24"/>
          <w:szCs w:val="24"/>
        </w:rPr>
      </w:pPr>
    </w:p>
    <w:p w:rsidR="00D942C7" w:rsidRDefault="00D942C7">
      <w:pPr>
        <w:rPr>
          <w:rFonts w:ascii="Times New Roman" w:hAnsi="Times New Roman" w:cs="Times New Roman"/>
          <w:sz w:val="24"/>
          <w:szCs w:val="24"/>
        </w:rPr>
      </w:pPr>
    </w:p>
    <w:p w:rsidR="00D942C7" w:rsidRDefault="00D942C7">
      <w:pPr>
        <w:rPr>
          <w:rFonts w:ascii="Times New Roman" w:hAnsi="Times New Roman" w:cs="Times New Roman"/>
          <w:sz w:val="24"/>
          <w:szCs w:val="24"/>
        </w:rPr>
      </w:pPr>
    </w:p>
    <w:p w:rsidR="00D942C7" w:rsidRDefault="00D942C7">
      <w:pPr>
        <w:rPr>
          <w:rFonts w:ascii="Times New Roman" w:hAnsi="Times New Roman" w:cs="Times New Roman"/>
          <w:sz w:val="24"/>
          <w:szCs w:val="24"/>
        </w:rPr>
      </w:pPr>
    </w:p>
    <w:p w:rsidR="00D942C7" w:rsidRDefault="00D942C7">
      <w:pPr>
        <w:rPr>
          <w:rFonts w:ascii="Times New Roman" w:hAnsi="Times New Roman" w:cs="Times New Roman"/>
          <w:sz w:val="24"/>
          <w:szCs w:val="24"/>
        </w:rPr>
      </w:pPr>
    </w:p>
    <w:p w:rsidR="00D942C7" w:rsidRDefault="00D942C7">
      <w:pPr>
        <w:rPr>
          <w:rFonts w:ascii="Times New Roman" w:hAnsi="Times New Roman" w:cs="Times New Roman"/>
          <w:sz w:val="24"/>
          <w:szCs w:val="24"/>
        </w:rPr>
      </w:pPr>
    </w:p>
    <w:p w:rsidR="00D942C7" w:rsidRDefault="00D942C7">
      <w:pPr>
        <w:rPr>
          <w:rFonts w:ascii="Times New Roman" w:hAnsi="Times New Roman" w:cs="Times New Roman"/>
          <w:sz w:val="24"/>
          <w:szCs w:val="24"/>
        </w:rPr>
      </w:pPr>
    </w:p>
    <w:p w:rsidR="00D942C7" w:rsidRDefault="00D942C7">
      <w:pPr>
        <w:rPr>
          <w:rFonts w:ascii="Times New Roman" w:hAnsi="Times New Roman" w:cs="Times New Roman"/>
          <w:sz w:val="24"/>
          <w:szCs w:val="24"/>
        </w:rPr>
      </w:pPr>
    </w:p>
    <w:p w:rsidR="00D942C7" w:rsidRPr="008E3512" w:rsidRDefault="00D942C7" w:rsidP="00D942C7">
      <w:pPr>
        <w:jc w:val="center"/>
        <w:rPr>
          <w:sz w:val="36"/>
        </w:rPr>
      </w:pPr>
      <w:r w:rsidRPr="008E3512">
        <w:rPr>
          <w:sz w:val="36"/>
        </w:rPr>
        <w:lastRenderedPageBreak/>
        <w:t xml:space="preserve">ВЕРСИЯ ДЛЯ </w:t>
      </w:r>
      <w:proofErr w:type="gramStart"/>
      <w:r w:rsidRPr="008E3512">
        <w:rPr>
          <w:sz w:val="36"/>
        </w:rPr>
        <w:t>СЛАБОВИДЯЩИХ</w:t>
      </w:r>
      <w:proofErr w:type="gramEnd"/>
    </w:p>
    <w:p w:rsidR="00D942C7" w:rsidRPr="008E3512" w:rsidRDefault="00D942C7" w:rsidP="00D942C7">
      <w:pPr>
        <w:jc w:val="center"/>
        <w:rPr>
          <w:sz w:val="36"/>
        </w:rPr>
      </w:pPr>
      <w:r w:rsidRPr="008E3512">
        <w:rPr>
          <w:sz w:val="36"/>
        </w:rPr>
        <w:t>Уважаемый посетитель сайта!</w:t>
      </w:r>
    </w:p>
    <w:p w:rsidR="00D942C7" w:rsidRPr="008E3512" w:rsidRDefault="00D942C7" w:rsidP="00D942C7">
      <w:pPr>
        <w:jc w:val="both"/>
        <w:rPr>
          <w:sz w:val="44"/>
        </w:rPr>
      </w:pPr>
      <w:r w:rsidRPr="008E3512">
        <w:rPr>
          <w:sz w:val="44"/>
        </w:rPr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spellStart"/>
      <w:proofErr w:type="gramStart"/>
      <w:r w:rsidRPr="008E3512">
        <w:rPr>
          <w:sz w:val="44"/>
        </w:rPr>
        <w:t>интернет-браузеры</w:t>
      </w:r>
      <w:proofErr w:type="spellEnd"/>
      <w:proofErr w:type="gramEnd"/>
      <w:r w:rsidRPr="008E3512">
        <w:rPr>
          <w:sz w:val="44"/>
        </w:rPr>
        <w:t>.</w:t>
      </w:r>
    </w:p>
    <w:p w:rsidR="00D942C7" w:rsidRPr="008E3512" w:rsidRDefault="00D942C7" w:rsidP="00D942C7">
      <w:pPr>
        <w:jc w:val="both"/>
        <w:rPr>
          <w:sz w:val="44"/>
        </w:rPr>
      </w:pPr>
      <w:r w:rsidRPr="008E3512">
        <w:rPr>
          <w:sz w:val="44"/>
        </w:rPr>
        <w:t>Для применения функции масштабирования: перейдите на интересующую Вас страницу, затем, удерживая в нажатом состоянии клавишу «</w:t>
      </w:r>
      <w:proofErr w:type="spellStart"/>
      <w:r w:rsidRPr="008E3512">
        <w:rPr>
          <w:sz w:val="44"/>
        </w:rPr>
        <w:t>Ctrl</w:t>
      </w:r>
      <w:proofErr w:type="spellEnd"/>
      <w:r w:rsidRPr="008E3512">
        <w:rPr>
          <w:sz w:val="44"/>
        </w:rPr>
        <w:t>», нажмите клавишу « + » необходимое число раз для увеличения масштаба или клавишу</w:t>
      </w:r>
      <w:proofErr w:type="gramStart"/>
      <w:r w:rsidRPr="008E3512">
        <w:rPr>
          <w:sz w:val="44"/>
        </w:rPr>
        <w:t xml:space="preserve"> « - » - </w:t>
      </w:r>
      <w:proofErr w:type="gramEnd"/>
      <w:r w:rsidRPr="008E3512">
        <w:rPr>
          <w:sz w:val="44"/>
        </w:rPr>
        <w:t>для его уменьшения.</w:t>
      </w:r>
    </w:p>
    <w:p w:rsidR="00D942C7" w:rsidRPr="008E3512" w:rsidRDefault="00D942C7" w:rsidP="00D942C7">
      <w:pPr>
        <w:jc w:val="both"/>
        <w:rPr>
          <w:sz w:val="44"/>
        </w:rPr>
      </w:pPr>
      <w:r w:rsidRPr="008E3512">
        <w:rPr>
          <w:sz w:val="44"/>
        </w:rPr>
        <w:t>Сочетание клавиш «</w:t>
      </w:r>
      <w:proofErr w:type="spellStart"/>
      <w:r w:rsidRPr="008E3512">
        <w:rPr>
          <w:sz w:val="44"/>
        </w:rPr>
        <w:t>Ctrl</w:t>
      </w:r>
      <w:proofErr w:type="spellEnd"/>
      <w:r w:rsidRPr="008E3512">
        <w:rPr>
          <w:sz w:val="44"/>
        </w:rPr>
        <w:t>» + « 0 » вернет масштаб страницы к исходному значению.</w:t>
      </w:r>
    </w:p>
    <w:p w:rsidR="00D942C7" w:rsidRDefault="00D942C7">
      <w:pPr>
        <w:rPr>
          <w:rFonts w:ascii="Times New Roman" w:hAnsi="Times New Roman" w:cs="Times New Roman"/>
          <w:sz w:val="24"/>
          <w:szCs w:val="24"/>
        </w:rPr>
      </w:pPr>
    </w:p>
    <w:p w:rsidR="00D942C7" w:rsidRDefault="00D942C7">
      <w:pPr>
        <w:rPr>
          <w:rFonts w:ascii="Times New Roman" w:hAnsi="Times New Roman" w:cs="Times New Roman"/>
          <w:sz w:val="24"/>
          <w:szCs w:val="24"/>
        </w:rPr>
      </w:pPr>
    </w:p>
    <w:p w:rsidR="00D942C7" w:rsidRDefault="00D942C7">
      <w:pPr>
        <w:rPr>
          <w:rFonts w:ascii="Times New Roman" w:hAnsi="Times New Roman" w:cs="Times New Roman"/>
          <w:sz w:val="24"/>
          <w:szCs w:val="24"/>
        </w:rPr>
      </w:pPr>
    </w:p>
    <w:p w:rsidR="00D942C7" w:rsidRDefault="00D942C7">
      <w:pPr>
        <w:rPr>
          <w:rFonts w:ascii="Times New Roman" w:hAnsi="Times New Roman" w:cs="Times New Roman"/>
          <w:sz w:val="24"/>
          <w:szCs w:val="24"/>
        </w:rPr>
      </w:pPr>
    </w:p>
    <w:p w:rsidR="00D942C7" w:rsidRPr="00454901" w:rsidRDefault="00D942C7">
      <w:pPr>
        <w:rPr>
          <w:rFonts w:ascii="Times New Roman" w:hAnsi="Times New Roman" w:cs="Times New Roman"/>
          <w:sz w:val="24"/>
          <w:szCs w:val="24"/>
        </w:rPr>
      </w:pPr>
    </w:p>
    <w:sectPr w:rsidR="00D942C7" w:rsidRPr="00454901" w:rsidSect="002B7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C0BFE"/>
    <w:rsid w:val="000C0BFE"/>
    <w:rsid w:val="00243D50"/>
    <w:rsid w:val="002B7D3D"/>
    <w:rsid w:val="00454901"/>
    <w:rsid w:val="00465711"/>
    <w:rsid w:val="00735B51"/>
    <w:rsid w:val="00C81273"/>
    <w:rsid w:val="00D942C7"/>
    <w:rsid w:val="00E6226B"/>
    <w:rsid w:val="00F57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490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549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ctionary.fio.ru" TargetMode="External"/><Relationship Id="rId4" Type="http://schemas.openxmlformats.org/officeDocument/2006/relationships/hyperlink" Target="http://fci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EXtensa</dc:creator>
  <cp:keywords/>
  <dc:description/>
  <cp:lastModifiedBy>Home</cp:lastModifiedBy>
  <cp:revision>5</cp:revision>
  <dcterms:created xsi:type="dcterms:W3CDTF">2021-05-19T12:45:00Z</dcterms:created>
  <dcterms:modified xsi:type="dcterms:W3CDTF">2021-05-20T16:01:00Z</dcterms:modified>
</cp:coreProperties>
</file>